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B55" w:rsidRDefault="00804B55" w:rsidP="00804B55">
      <w:pPr>
        <w:spacing w:after="0" w:line="276" w:lineRule="auto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cs="Times New Roman"/>
          <w:b/>
          <w:bCs/>
          <w:sz w:val="28"/>
          <w:szCs w:val="28"/>
        </w:rPr>
        <w:t>Trgovački sud u Varaždinu</w:t>
      </w:r>
    </w:p>
    <w:p w:rsidR="00804B55" w:rsidRPr="00804B55" w:rsidRDefault="00804B55" w:rsidP="00804B55">
      <w:pPr>
        <w:spacing w:after="0" w:line="276" w:lineRule="auto"/>
        <w:rPr>
          <w:rFonts w:cs="Times New Roman"/>
          <w:szCs w:val="24"/>
        </w:rPr>
      </w:pPr>
      <w:r w:rsidRPr="00804B55">
        <w:rPr>
          <w:rFonts w:cs="Times New Roman"/>
          <w:szCs w:val="24"/>
        </w:rPr>
        <w:t>St-272/15-13</w:t>
      </w:r>
    </w:p>
    <w:p w:rsidR="00804B55" w:rsidRDefault="00804B55" w:rsidP="00804B55">
      <w:pPr>
        <w:spacing w:after="0" w:line="276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Cs w:val="24"/>
          <w:lang w:val="pl-PL"/>
        </w:rPr>
        <w:t>STANOING NEKRETNINE d.o.o. u stečaju Varaždin</w:t>
      </w:r>
    </w:p>
    <w:p w:rsidR="00804B55" w:rsidRDefault="00804B55" w:rsidP="00804B55">
      <w:pPr>
        <w:spacing w:after="0" w:line="276" w:lineRule="auto"/>
        <w:rPr>
          <w:rFonts w:cs="Times New Roman"/>
          <w:szCs w:val="24"/>
          <w:lang w:val="pl-PL"/>
        </w:rPr>
      </w:pPr>
      <w:r>
        <w:rPr>
          <w:rFonts w:cs="Times New Roman"/>
          <w:szCs w:val="24"/>
          <w:lang w:val="pl-PL"/>
        </w:rPr>
        <w:t>J.Habdelića 4, 42000 Varaždin</w:t>
      </w:r>
    </w:p>
    <w:p w:rsidR="00804B55" w:rsidRDefault="00804B55" w:rsidP="00804B55">
      <w:pPr>
        <w:spacing w:after="0" w:line="276" w:lineRule="auto"/>
        <w:rPr>
          <w:rFonts w:cs="Times New Roman"/>
          <w:szCs w:val="24"/>
          <w:lang w:val="pl-PL"/>
        </w:rPr>
      </w:pPr>
      <w:r>
        <w:rPr>
          <w:rFonts w:cs="Times New Roman"/>
          <w:szCs w:val="24"/>
          <w:lang w:val="pl-PL"/>
        </w:rPr>
        <w:t>OIB:10673598754</w:t>
      </w:r>
    </w:p>
    <w:p w:rsidR="00804B55" w:rsidRDefault="00804B55" w:rsidP="00804B55">
      <w:pPr>
        <w:spacing w:after="0" w:line="276" w:lineRule="auto"/>
        <w:rPr>
          <w:rFonts w:cs="Times New Roman"/>
          <w:szCs w:val="24"/>
          <w:lang w:val="pl-PL"/>
        </w:rPr>
      </w:pPr>
    </w:p>
    <w:p w:rsidR="00804B55" w:rsidRDefault="00804B55" w:rsidP="00804B55">
      <w:pPr>
        <w:spacing w:after="0" w:line="276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Cs w:val="24"/>
          <w:lang w:val="pl-PL"/>
        </w:rPr>
        <w:t>Varaždin, 21.4.2016.</w:t>
      </w:r>
    </w:p>
    <w:p w:rsidR="00D561D6" w:rsidRDefault="00D561D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61D6" w:rsidRDefault="00D561D6">
      <w:pPr>
        <w:jc w:val="center"/>
        <w:rPr>
          <w:rFonts w:cs="Times New Roman"/>
          <w:szCs w:val="24"/>
          <w:lang w:val="pl-PL"/>
        </w:rPr>
      </w:pPr>
      <w:r>
        <w:rPr>
          <w:rFonts w:cs="Times New Roman"/>
          <w:b/>
          <w:bCs/>
          <w:szCs w:val="24"/>
          <w:lang w:val="pl-PL"/>
        </w:rPr>
        <w:t>TABLICA PRIJAVLJENIH TRAŽBINA, RAZLUČNIH I IZLUČNIH PRAVA</w:t>
      </w:r>
    </w:p>
    <w:p w:rsidR="00D561D6" w:rsidRDefault="00D561D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61D6" w:rsidRDefault="00D561D6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TABLICA PRIJAVLJENIH TRAŽBINA</w:t>
      </w:r>
    </w:p>
    <w:p w:rsidR="00804B55" w:rsidRDefault="00804B55" w:rsidP="00804B5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804B55" w:rsidRDefault="00804B55" w:rsidP="00804B55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 skladu s </w:t>
      </w:r>
      <w:r w:rsidR="00677FA9">
        <w:rPr>
          <w:rFonts w:ascii="Times New Roman" w:hAnsi="Times New Roman" w:cs="Times New Roman"/>
          <w:b/>
          <w:bCs/>
          <w:sz w:val="24"/>
          <w:szCs w:val="24"/>
        </w:rPr>
        <w:t>odredbama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4CB9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tečajnog </w:t>
      </w:r>
      <w:r w:rsidR="00BD4CB9">
        <w:rPr>
          <w:rFonts w:ascii="Times New Roman" w:hAnsi="Times New Roman" w:cs="Times New Roman"/>
          <w:b/>
          <w:bCs/>
          <w:sz w:val="24"/>
          <w:szCs w:val="24"/>
        </w:rPr>
        <w:t>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akona te </w:t>
      </w:r>
      <w:r w:rsidR="00BD4CB9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ravilnikom o sadžaju i obliku obrazaca na kojima se podnose </w:t>
      </w:r>
      <w:r w:rsidR="00677FA9">
        <w:rPr>
          <w:rFonts w:ascii="Times New Roman" w:hAnsi="Times New Roman" w:cs="Times New Roman"/>
          <w:b/>
          <w:bCs/>
          <w:sz w:val="24"/>
          <w:szCs w:val="24"/>
        </w:rPr>
        <w:t>tražbine vjerovnika 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stečajnom postupku, Obrazac 19 sastavljena je </w:t>
      </w:r>
      <w:r w:rsidR="00BD4CB9">
        <w:rPr>
          <w:rFonts w:ascii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ablica prijavljenih tražbina u kojoj su uvrštene prijave pristigle do 13.4.2016.</w:t>
      </w:r>
    </w:p>
    <w:p w:rsidR="00415F1B" w:rsidRDefault="00415F1B" w:rsidP="00415F1B">
      <w:pPr>
        <w:pStyle w:val="Naslov1"/>
        <w:numPr>
          <w:ilvl w:val="0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br w:type="page"/>
      </w: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NEISPLAĆENE PLAĆE RADNIKA</w:t>
      </w:r>
    </w:p>
    <w:p w:rsidR="00415F1B" w:rsidRDefault="00415F1B" w:rsidP="00415F1B"/>
    <w:p w:rsidR="00415F1B" w:rsidRPr="00BB2DEE" w:rsidRDefault="00415F1B" w:rsidP="00415F1B">
      <w:pPr>
        <w:rPr>
          <w:b/>
        </w:rPr>
      </w:pPr>
      <w:r w:rsidRPr="00BB2DEE">
        <w:rPr>
          <w:b/>
        </w:rPr>
        <w:t>TABLICA PRIJAVLJENIH TRAŽBINA PRVI 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2115"/>
        <w:gridCol w:w="1555"/>
        <w:gridCol w:w="1471"/>
        <w:gridCol w:w="1287"/>
        <w:gridCol w:w="1290"/>
        <w:gridCol w:w="1399"/>
        <w:gridCol w:w="1246"/>
        <w:gridCol w:w="1090"/>
        <w:gridCol w:w="1090"/>
        <w:gridCol w:w="1087"/>
        <w:gridCol w:w="1021"/>
      </w:tblGrid>
      <w:tr w:rsidR="007829D1" w:rsidTr="00B916E3">
        <w:trPr>
          <w:cantSplit/>
          <w:trHeight w:val="1170"/>
        </w:trPr>
        <w:tc>
          <w:tcPr>
            <w:tcW w:w="308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Redni</w:t>
            </w:r>
            <w:r w:rsidR="002B49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broj </w:t>
            </w:r>
            <w:r w:rsidR="007829D1">
              <w:rPr>
                <w:rFonts w:ascii="Times New Roman" w:hAnsi="Times New Roman" w:cs="Times New Roman"/>
                <w:sz w:val="20"/>
                <w:szCs w:val="20"/>
              </w:rPr>
              <w:t>prijavlj.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w="677" w:type="pct"/>
            <w:vMerge w:val="restart"/>
            <w:vAlign w:val="center"/>
          </w:tcPr>
          <w:p w:rsidR="007829D1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Ime i prezime/tvrtka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ili naziv vjerovnika</w:t>
            </w:r>
          </w:p>
        </w:tc>
        <w:tc>
          <w:tcPr>
            <w:tcW w:w="498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OIB 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w="471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Adresa/sjedište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w="825" w:type="pct"/>
            <w:gridSpan w:val="2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Iznos prijavljene</w:t>
            </w:r>
          </w:p>
          <w:p w:rsidR="00D561D6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tražbine (kn)</w:t>
            </w:r>
          </w:p>
        </w:tc>
        <w:tc>
          <w:tcPr>
            <w:tcW w:w="448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Pravna osnova prijavlj</w:t>
            </w:r>
            <w:r w:rsidR="00B916E3">
              <w:rPr>
                <w:rFonts w:ascii="Times New Roman" w:hAnsi="Times New Roman" w:cs="Times New Roman"/>
                <w:sz w:val="20"/>
                <w:szCs w:val="20"/>
              </w:rPr>
              <w:t>ene</w:t>
            </w:r>
            <w:r w:rsidR="002B49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tražbine</w:t>
            </w:r>
          </w:p>
        </w:tc>
        <w:tc>
          <w:tcPr>
            <w:tcW w:w="399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Iznos 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priznate 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tražbine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(kn)</w:t>
            </w:r>
          </w:p>
        </w:tc>
        <w:tc>
          <w:tcPr>
            <w:tcW w:w="349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Pravna 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osnova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priznate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w="349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Iznos osporene tražbine</w:t>
            </w:r>
          </w:p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(kn)</w:t>
            </w:r>
          </w:p>
        </w:tc>
        <w:tc>
          <w:tcPr>
            <w:tcW w:w="348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327" w:type="pct"/>
            <w:vMerge w:val="restar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Ovršna isprava</w:t>
            </w:r>
          </w:p>
        </w:tc>
      </w:tr>
      <w:tr w:rsidR="007829D1" w:rsidTr="00B916E3">
        <w:trPr>
          <w:cantSplit/>
          <w:trHeight w:val="90"/>
        </w:trPr>
        <w:tc>
          <w:tcPr>
            <w:tcW w:w="308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D561D6" w:rsidRDefault="00D561D6" w:rsidP="002B49E0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Bruto</w:t>
            </w:r>
          </w:p>
        </w:tc>
        <w:tc>
          <w:tcPr>
            <w:tcW w:w="413" w:type="pct"/>
            <w:vAlign w:val="center"/>
          </w:tcPr>
          <w:p w:rsidR="00D561D6" w:rsidRDefault="00D561D6" w:rsidP="002B49E0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Neto</w:t>
            </w:r>
          </w:p>
        </w:tc>
        <w:tc>
          <w:tcPr>
            <w:tcW w:w="448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vMerge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vMerge/>
          </w:tcPr>
          <w:p w:rsidR="00D561D6" w:rsidRDefault="00D561D6" w:rsidP="002B49E0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6E3" w:rsidTr="00B916E3">
        <w:trPr>
          <w:trHeight w:val="570"/>
        </w:trPr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Čačko Vladimir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24598036124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F.Kurelca 7, Varaždin 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70.092,32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53.921,67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10/11-2/12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70.092,32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rPr>
          <w:trHeight w:val="440"/>
        </w:trPr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Frntić Višnja 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00488357683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Črnec 115/1,Turčin  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1.292,92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1.292,92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10/11-1/12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1.292,92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Grgić Antonio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61519320051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S,Vukovića 8a,Varaždin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30.380,29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26.579,65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10/11-1/12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30.380,29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Pavlic Denis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84828816584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M.Vrhovca 9,Varaždin 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365.958,34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202.473,12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04/13-12/15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365.958,34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Rođak Maja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36755366060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F,Supila 48, Varaždin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12.228,60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11.564,83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10/11-1/12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12.228,60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Strmečki Ivanka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22663733142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Aleja K.Zvonimira 11,</w:t>
            </w:r>
            <w:r w:rsidR="00B916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B916E3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ž</w:t>
            </w:r>
            <w:r w:rsidR="00B916E3">
              <w:rPr>
                <w:rFonts w:ascii="Times New Roman" w:hAnsi="Times New Roman" w:cs="Times New Roman"/>
                <w:sz w:val="20"/>
                <w:szCs w:val="20"/>
              </w:rPr>
              <w:t>din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45.507,60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30.843,72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10/11-2/12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45.507,60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Strmečki Jurica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08854959179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F.Supila 48,Varaždin 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14.936,43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12.111,94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plaće10/11-2/12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14.936,43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Vitez Tomislav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24424514389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Vukovarska 1a,Varaždin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18.967,09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17.137,45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10/11-1/12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18.967,09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77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Marciuš Danijela </w:t>
            </w:r>
          </w:p>
        </w:tc>
        <w:tc>
          <w:tcPr>
            <w:tcW w:w="49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98376910986</w:t>
            </w:r>
          </w:p>
        </w:tc>
        <w:tc>
          <w:tcPr>
            <w:tcW w:w="471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J.Križanića 76 Varaždin</w:t>
            </w:r>
          </w:p>
        </w:tc>
        <w:tc>
          <w:tcPr>
            <w:tcW w:w="412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32.825,63</w:t>
            </w:r>
          </w:p>
        </w:tc>
        <w:tc>
          <w:tcPr>
            <w:tcW w:w="413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24.550,89</w:t>
            </w:r>
          </w:p>
        </w:tc>
        <w:tc>
          <w:tcPr>
            <w:tcW w:w="448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plaće 2/15-12/15</w:t>
            </w:r>
          </w:p>
        </w:tc>
        <w:tc>
          <w:tcPr>
            <w:tcW w:w="399" w:type="pct"/>
            <w:vAlign w:val="center"/>
          </w:tcPr>
          <w:p w:rsidR="00D561D6" w:rsidRDefault="00D561D6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32.825,63</w:t>
            </w:r>
          </w:p>
        </w:tc>
        <w:tc>
          <w:tcPr>
            <w:tcW w:w="349" w:type="pct"/>
            <w:vAlign w:val="center"/>
          </w:tcPr>
          <w:p w:rsidR="00D561D6" w:rsidRDefault="00D561D6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Ugovor o radu</w:t>
            </w:r>
          </w:p>
        </w:tc>
        <w:tc>
          <w:tcPr>
            <w:tcW w:w="349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48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  <w:tc>
          <w:tcPr>
            <w:tcW w:w="327" w:type="pct"/>
            <w:vAlign w:val="center"/>
          </w:tcPr>
          <w:p w:rsidR="00D561D6" w:rsidRPr="00B916E3" w:rsidRDefault="00D561D6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916E3">
              <w:rPr>
                <w:rFonts w:ascii="Times New Roman" w:hAnsi="Times New Roman" w:cs="Times New Roman"/>
                <w:sz w:val="40"/>
                <w:szCs w:val="40"/>
              </w:rPr>
              <w:t>-</w:t>
            </w:r>
          </w:p>
        </w:tc>
      </w:tr>
      <w:tr w:rsidR="00B916E3" w:rsidTr="00B916E3">
        <w:tc>
          <w:tcPr>
            <w:tcW w:w="308" w:type="pct"/>
            <w:vAlign w:val="center"/>
          </w:tcPr>
          <w:p w:rsidR="00B916E3" w:rsidRDefault="00B916E3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pct"/>
            <w:gridSpan w:val="3"/>
            <w:vAlign w:val="center"/>
          </w:tcPr>
          <w:p w:rsidR="00B916E3" w:rsidRPr="00BB2DEE" w:rsidRDefault="00B916E3" w:rsidP="00B916E3">
            <w:pPr>
              <w:pStyle w:val="Bezproreda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sz w:val="20"/>
                <w:szCs w:val="20"/>
              </w:rPr>
              <w:t>UKUPNO TRAŽBINE PRVI VIŠI ISPLATNI RED</w:t>
            </w:r>
          </w:p>
        </w:tc>
        <w:tc>
          <w:tcPr>
            <w:tcW w:w="412" w:type="pct"/>
            <w:vAlign w:val="center"/>
          </w:tcPr>
          <w:p w:rsidR="00B916E3" w:rsidRPr="00BB2DEE" w:rsidRDefault="00BB2DEE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sz w:val="20"/>
                <w:szCs w:val="20"/>
              </w:rPr>
              <w:t>592.189,22</w:t>
            </w:r>
          </w:p>
        </w:tc>
        <w:tc>
          <w:tcPr>
            <w:tcW w:w="413" w:type="pct"/>
            <w:vAlign w:val="center"/>
          </w:tcPr>
          <w:p w:rsidR="00B916E3" w:rsidRPr="00BB2DEE" w:rsidRDefault="00BB2DEE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sz w:val="20"/>
                <w:szCs w:val="20"/>
              </w:rPr>
              <w:t>380.476,19</w:t>
            </w:r>
          </w:p>
        </w:tc>
        <w:tc>
          <w:tcPr>
            <w:tcW w:w="448" w:type="pct"/>
            <w:vAlign w:val="center"/>
          </w:tcPr>
          <w:p w:rsidR="00B916E3" w:rsidRDefault="00B916E3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vAlign w:val="center"/>
          </w:tcPr>
          <w:p w:rsidR="00B916E3" w:rsidRDefault="00BB2DEE" w:rsidP="00B916E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sz w:val="20"/>
                <w:szCs w:val="20"/>
              </w:rPr>
              <w:t>592.189,22</w:t>
            </w:r>
          </w:p>
        </w:tc>
        <w:tc>
          <w:tcPr>
            <w:tcW w:w="349" w:type="pct"/>
            <w:vAlign w:val="center"/>
          </w:tcPr>
          <w:p w:rsidR="00B916E3" w:rsidRDefault="00B916E3" w:rsidP="00B916E3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vAlign w:val="center"/>
          </w:tcPr>
          <w:p w:rsidR="00B916E3" w:rsidRPr="00B916E3" w:rsidRDefault="00B916E3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8" w:type="pct"/>
            <w:vAlign w:val="center"/>
          </w:tcPr>
          <w:p w:rsidR="00B916E3" w:rsidRPr="00B916E3" w:rsidRDefault="00B916E3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27" w:type="pct"/>
            <w:vAlign w:val="center"/>
          </w:tcPr>
          <w:p w:rsidR="00B916E3" w:rsidRPr="00B916E3" w:rsidRDefault="00B916E3" w:rsidP="00B916E3">
            <w:pPr>
              <w:pStyle w:val="Bezproreda"/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D561D6" w:rsidRDefault="00D561D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B2DEE" w:rsidRDefault="00BB2DEE" w:rsidP="00BB2DE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upravitelj: Janko Kralj</w:t>
      </w:r>
    </w:p>
    <w:p w:rsidR="00BB2DEE" w:rsidRDefault="00BB2DEE" w:rsidP="00BB2DEE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561D6" w:rsidRPr="00BB2DEE" w:rsidRDefault="00D561D6" w:rsidP="00BB2DEE">
      <w:pPr>
        <w:pStyle w:val="Naslov1"/>
        <w:numPr>
          <w:ilvl w:val="0"/>
          <w:numId w:val="3"/>
        </w:numPr>
        <w:rPr>
          <w:rFonts w:ascii="Times New Roman" w:hAnsi="Times New Roman" w:cs="Times New Roman"/>
          <w:bCs w:val="0"/>
          <w:sz w:val="24"/>
          <w:szCs w:val="24"/>
        </w:rPr>
      </w:pPr>
      <w:r w:rsidRPr="00BB2DEE">
        <w:rPr>
          <w:rFonts w:ascii="Times New Roman" w:hAnsi="Times New Roman" w:cs="Times New Roman"/>
          <w:color w:val="auto"/>
          <w:sz w:val="24"/>
          <w:szCs w:val="24"/>
        </w:rPr>
        <w:lastRenderedPageBreak/>
        <w:t>TRAŽBINE VJEROVNIKA</w:t>
      </w:r>
    </w:p>
    <w:p w:rsidR="00D561D6" w:rsidRDefault="00D561D6">
      <w:pPr>
        <w:pStyle w:val="Bezprored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BB2DEE" w:rsidRPr="00BB2DEE" w:rsidRDefault="00BB2DEE" w:rsidP="00BB2DEE">
      <w:pPr>
        <w:rPr>
          <w:b/>
        </w:rPr>
      </w:pPr>
      <w:r>
        <w:rPr>
          <w:b/>
        </w:rPr>
        <w:t>TABLICA PRIJAVLJENIH TRAŽBINA DRUG</w:t>
      </w:r>
      <w:r w:rsidRPr="00BB2DEE">
        <w:rPr>
          <w:b/>
        </w:rPr>
        <w:t>I VIŠI ISPLATNI RED</w:t>
      </w:r>
    </w:p>
    <w:tbl>
      <w:tblPr>
        <w:tblW w:w="5037" w:type="pct"/>
        <w:jc w:val="center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186"/>
        <w:gridCol w:w="1365"/>
        <w:gridCol w:w="1274"/>
        <w:gridCol w:w="1447"/>
        <w:gridCol w:w="1312"/>
        <w:gridCol w:w="1441"/>
        <w:gridCol w:w="1711"/>
        <w:gridCol w:w="1708"/>
        <w:gridCol w:w="1708"/>
        <w:gridCol w:w="1702"/>
      </w:tblGrid>
      <w:tr w:rsidR="00BB2DEE" w:rsidTr="008F5E06">
        <w:trPr>
          <w:trHeight w:val="1510"/>
          <w:jc w:val="center"/>
        </w:trPr>
        <w:tc>
          <w:tcPr>
            <w:tcW w:w="278" w:type="pct"/>
            <w:vAlign w:val="center"/>
          </w:tcPr>
          <w:p w:rsidR="00D561D6" w:rsidRPr="00BB2DEE" w:rsidRDefault="00BB2DEE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Redni broj prijavlj. </w:t>
            </w:r>
            <w:r w:rsidR="00D561D6" w:rsidRPr="00BB2DEE">
              <w:rPr>
                <w:rFonts w:ascii="Times New Roman" w:hAnsi="Times New Roman" w:cs="Times New Roman"/>
                <w:sz w:val="20"/>
                <w:szCs w:val="20"/>
              </w:rPr>
              <w:t>tražbine</w:t>
            </w:r>
          </w:p>
        </w:tc>
        <w:tc>
          <w:tcPr>
            <w:tcW w:w="377" w:type="pct"/>
            <w:vAlign w:val="center"/>
          </w:tcPr>
          <w:p w:rsidR="00D561D6" w:rsidRPr="00BB2DEE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w="434" w:type="pct"/>
            <w:vAlign w:val="center"/>
          </w:tcPr>
          <w:p w:rsidR="00D561D6" w:rsidRPr="00BB2DEE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OIB vjerovnika</w:t>
            </w:r>
          </w:p>
        </w:tc>
        <w:tc>
          <w:tcPr>
            <w:tcW w:w="405" w:type="pct"/>
            <w:vAlign w:val="center"/>
          </w:tcPr>
          <w:p w:rsidR="00D561D6" w:rsidRPr="00BB2DEE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Adresa</w:t>
            </w:r>
          </w:p>
          <w:p w:rsidR="00D561D6" w:rsidRPr="00BB2DEE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sjedište vjerovnika</w:t>
            </w:r>
          </w:p>
        </w:tc>
        <w:tc>
          <w:tcPr>
            <w:tcW w:w="460" w:type="pct"/>
            <w:vAlign w:val="center"/>
          </w:tcPr>
          <w:p w:rsidR="00D561D6" w:rsidRPr="00BB2DEE" w:rsidRDefault="00D561D6" w:rsidP="00BB2DEE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w="417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58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Iznos priznate tražbine</w:t>
            </w:r>
          </w:p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(kn)</w:t>
            </w:r>
          </w:p>
        </w:tc>
        <w:tc>
          <w:tcPr>
            <w:tcW w:w="544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543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Iznos osporene tražbine</w:t>
            </w:r>
          </w:p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(kn)</w:t>
            </w:r>
          </w:p>
        </w:tc>
        <w:tc>
          <w:tcPr>
            <w:tcW w:w="543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541" w:type="pct"/>
            <w:vAlign w:val="center"/>
          </w:tcPr>
          <w:p w:rsidR="00D561D6" w:rsidRPr="00BB2DEE" w:rsidRDefault="00D561D6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B&amp;B consulting d.o.o.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72342867649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Dravska 15, Vž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47.228,00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posl.udio </w:t>
            </w:r>
          </w:p>
        </w:tc>
        <w:tc>
          <w:tcPr>
            <w:tcW w:w="458" w:type="pct"/>
            <w:vAlign w:val="center"/>
          </w:tcPr>
          <w:p w:rsidR="00543947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3947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Ugovor  o posl.udjelima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FA0C7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47.228,00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543947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Članak 406. Zakona o trg. Društ. St 1.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106F3D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Brumen Bruno 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32390051360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Trenkova 11,Vž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92.427,77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posl.udio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543947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Ugovor  o posl.udjelima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FA0C7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92.427,77</w:t>
            </w:r>
          </w:p>
        </w:tc>
        <w:tc>
          <w:tcPr>
            <w:tcW w:w="543" w:type="pct"/>
          </w:tcPr>
          <w:p w:rsidR="00543947" w:rsidRDefault="00543947">
            <w:r w:rsidRPr="007725DB">
              <w:rPr>
                <w:rFonts w:cs="Times New Roman"/>
                <w:sz w:val="20"/>
                <w:szCs w:val="20"/>
              </w:rPr>
              <w:t>Članak 406. Zakona o trg. Društ. St 1.-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106F3D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Brumen Eduard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09626488846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Trenkova 11, Vž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55.294,67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posl.udio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  o posl.udjelimar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FA0C7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55.294,67</w:t>
            </w:r>
          </w:p>
        </w:tc>
        <w:tc>
          <w:tcPr>
            <w:tcW w:w="543" w:type="pct"/>
          </w:tcPr>
          <w:p w:rsidR="00543947" w:rsidRDefault="00543947">
            <w:r w:rsidRPr="007725DB">
              <w:rPr>
                <w:rFonts w:cs="Times New Roman"/>
                <w:sz w:val="20"/>
                <w:szCs w:val="20"/>
              </w:rPr>
              <w:t>Članak 406. Zakona o trg. Društ. St 1.-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106F3D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Brumen Marina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64855006525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Trenkova 11,Vž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88.427,77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posl.udio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 Ugovor  o posl.udjelimar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FA0C7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88.427,77</w:t>
            </w:r>
          </w:p>
        </w:tc>
        <w:tc>
          <w:tcPr>
            <w:tcW w:w="543" w:type="pct"/>
          </w:tcPr>
          <w:p w:rsidR="00543947" w:rsidRDefault="00543947">
            <w:r w:rsidRPr="007725DB">
              <w:rPr>
                <w:rFonts w:cs="Times New Roman"/>
                <w:sz w:val="20"/>
                <w:szCs w:val="20"/>
              </w:rPr>
              <w:t>Članak 406. Zakona o trg. Društ. St 1.-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Brumen Nera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95736057635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Trenkova 11, Vž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stipendija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Ugovor 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8F5E06">
        <w:trPr>
          <w:trHeight w:val="568"/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Erste&amp;Steiermarkisce bank d.d. Rijeka 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23057039320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Jadranski trg 3a,Rijeka 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97.231,03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-ug.o kreditu Stanonig Nekretnina  na 34.479,71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-ug.o sol.jamstvu po kreditu Stanoinga d.o.o. na 30.870.73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ug.o solid.jamstvu po kreditu .Zakmardy d.o.o.na 31.880,59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80.800,61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  o kreditu Stanoing Nekretnina  i ug.o solidarnom jamstvu po kreditima Stanonga d.o.o. i Zakmardy d.o.o.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16.430,42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riznato u pred.nagodbi Stanoing d.o.o.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 po Rj.Fine od 25.3.15. u tab.II po rbr 3 i Nacrtu pod r.br.54 u iznosu od  </w:t>
            </w: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80.800,61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kn za kredit Stanong Nekretnia i 2 jamstva 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3 zadužnice po 200.000,00 kn broj OV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JERE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-13583/10,13584/10 i 13585/10</w:t>
            </w:r>
          </w:p>
        </w:tc>
      </w:tr>
      <w:tr w:rsidR="00543947" w:rsidTr="008F5E06">
        <w:trPr>
          <w:trHeight w:val="1134"/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Euroherc osiguranje 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22694857747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Zagrebačka 63,Varaždin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77.785,40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računi-gl.43.919,22 i kta33.866,18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77.785,40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Računi i kamate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nema ovršne isprave </w:t>
            </w:r>
          </w:p>
        </w:tc>
      </w:tr>
      <w:tr w:rsidR="00543947" w:rsidTr="008F5E06">
        <w:trPr>
          <w:trHeight w:val="1052"/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Fina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85821130368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Ul.grada Vukovara 70,Zagreb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7.423,60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računi za tr.predstačaja gl.6558,38 kta 865,22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7.423,60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Računi i kamate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nema ovršne isprave 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Hrvatski telekom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81793146560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R.Frangeša Mihanovića 9, Zagreb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7.733,54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rn 5.095,05, kta 2.638,49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7.733,54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Računi i kamate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Rj.o ovrsi : Ovrv-1652/12, Ovrv-2383/13,Ovrv 1737/12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na 5.015,05 kn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H-ABDUCO d.o.o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13667298928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Slavonska avenija 6a,Zagreb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309.994,74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ug.o kreditu Stanoing Nekretnine d.o.o.br.1314/2006gl.gl. 200.000,00 kta 109.994,74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249.454,06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 kn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 o kreditu Stanoing Nekretnine d.o.o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(glavnica i kamate)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60.540,68 kn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priznato u predst.Stanoinga d.o..o po RJ.Fine od 25.3.15. u tabeli II pod r.br. ll u  ukupnom iznosu od 3.113.974,04 kn i Nacrtu pod r.br. 27 u iznosu od iznosu od </w:t>
            </w: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249.454,06 kn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 za kredit Stanoing Nekretnina d.o.o.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3 bianko zadužnice po 100.000,00 kn 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broj   Ovjere 860/06,861/06 i 862/06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INA industrija nafte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27759560625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Av.V.Holjevca 10,Zg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8.661,91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računi -gl. 4.197,51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8.661,91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Račun i kamate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Rj.o ovrsi jbilj.J.Vajdić Sevšek  broj Ovrv-3074/13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Podravska banka d.d.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97326283154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Opatička 3, Koprivnica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2.296,77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rn.o usluga ma obavlj.pl.prometa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2.296,77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8F5E06">
        <w:trPr>
          <w:trHeight w:val="1662"/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EF6CB5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Stanoing d.o.o. 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21611439134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J.Habdelića 4,Varaždin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1.398.945,32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računi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1.398.945,32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Račun/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nema ovršne isprave 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Stanoing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Inženjering d.o.o.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52641227038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J.Habdelića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4,Varaždin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2.434,00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računi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2.434,00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Račun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nema ovršne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isprave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Duško Koruga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40565203589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Ilica 129, Zagreb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6.117,02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Rj.Fine ,Nag.vijeće ZG 07 -nagr.povjerenika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6.117,02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Rješenje Fine o nagradi povjereniku predst.nagodbe 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Rješenje Fine Reg.centar ZG postalo izvršno 27.4.15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RH Ministarstvo financija -Por.uprava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52634238587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Grabeje l, Varaždin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732.113,15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porezi , dopr.-.kartica  gl. 616.923,90,kta 115.189,25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732.113,15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porezi , doprinosi </w:t>
            </w:r>
          </w:p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(glavnica i kamate)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nema ovršne isprave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Partner banka d.d.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71221608291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Vončinina 2, Zagreb 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30.103.446,66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jamstvo po ug.o kreditu  Stanoing  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26.322.740,06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 o jamstvu po kreditu Stanonga d.o.o. (glavnica i kamate)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3.780.706,60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priznato u predst.Stanonga po RJ.Fine od 25.3.15.  Nacrtu predst.nagodbe u tabeli razlučni vjerovnici pod r.br. 8 u iznosu od </w:t>
            </w: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26.322.740,06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ovršna isprava DA -Sporazum br.0243-2010-686, 0243-2011-686,0178-2010-686 i 0146-2011-686</w:t>
            </w:r>
          </w:p>
        </w:tc>
      </w:tr>
      <w:tr w:rsidR="00543947" w:rsidTr="008F5E06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Imex banka d.d.</w:t>
            </w:r>
          </w:p>
        </w:tc>
        <w:tc>
          <w:tcPr>
            <w:tcW w:w="43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99326633206</w:t>
            </w:r>
          </w:p>
        </w:tc>
        <w:tc>
          <w:tcPr>
            <w:tcW w:w="405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Tolstojeva 6, Split</w:t>
            </w:r>
          </w:p>
        </w:tc>
        <w:tc>
          <w:tcPr>
            <w:tcW w:w="460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18.341.791,62</w:t>
            </w:r>
          </w:p>
        </w:tc>
        <w:tc>
          <w:tcPr>
            <w:tcW w:w="417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sudužnik po ug.o dug.kreditu Stanoinga na 1.700.000 EUR</w:t>
            </w:r>
          </w:p>
        </w:tc>
        <w:tc>
          <w:tcPr>
            <w:tcW w:w="45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16.943.872,05</w:t>
            </w:r>
          </w:p>
        </w:tc>
        <w:tc>
          <w:tcPr>
            <w:tcW w:w="544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Ugovor o sudužništvu po kreditu Stanoinga d.o.o. (glavnica i kamate )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1.397.919,57</w:t>
            </w:r>
          </w:p>
        </w:tc>
        <w:tc>
          <w:tcPr>
            <w:tcW w:w="543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 xml:space="preserve">priznato u predst.Stanonga po RJ.Fine od 25.3.15.u tabeli II pod r.br.  12 i  Nacrtu predst.nagodbe u tabeli  pod r.br.149 u iznosu od </w:t>
            </w:r>
            <w:r w:rsidRPr="00BB2D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16.943.872,05 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kn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zadužnica br.OV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JERE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-10258/11 od 09.11.2011.na 1.700.000,00 EUR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B2DEE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43947" w:rsidTr="00EF6CB5">
        <w:trPr>
          <w:jc w:val="center"/>
        </w:trPr>
        <w:tc>
          <w:tcPr>
            <w:tcW w:w="278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  <w:gridSpan w:val="3"/>
            <w:vAlign w:val="center"/>
          </w:tcPr>
          <w:p w:rsidR="00543947" w:rsidRPr="00EF6CB5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CB5">
              <w:rPr>
                <w:rFonts w:ascii="Times New Roman" w:hAnsi="Times New Roman" w:cs="Times New Roman"/>
                <w:b/>
                <w:sz w:val="20"/>
                <w:szCs w:val="20"/>
              </w:rPr>
              <w:t>UKUPNO TRAŽBINE DRUGI VIŠI ISPLATNI RED</w:t>
            </w:r>
          </w:p>
        </w:tc>
        <w:tc>
          <w:tcPr>
            <w:tcW w:w="460" w:type="pct"/>
            <w:vAlign w:val="center"/>
          </w:tcPr>
          <w:p w:rsidR="00543947" w:rsidRPr="00E902A5" w:rsidRDefault="00543947" w:rsidP="007377B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2A5">
              <w:rPr>
                <w:rFonts w:ascii="Times New Roman" w:hAnsi="Times New Roman" w:cs="Times New Roman"/>
                <w:b/>
                <w:sz w:val="20"/>
                <w:szCs w:val="20"/>
              </w:rPr>
              <w:t>51.38</w:t>
            </w:r>
            <w:r w:rsidR="007377B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E902A5">
              <w:rPr>
                <w:rFonts w:ascii="Times New Roman" w:hAnsi="Times New Roman" w:cs="Times New Roman"/>
                <w:b/>
                <w:sz w:val="20"/>
                <w:szCs w:val="20"/>
              </w:rPr>
              <w:t>.352,97</w:t>
            </w:r>
          </w:p>
        </w:tc>
        <w:tc>
          <w:tcPr>
            <w:tcW w:w="417" w:type="pct"/>
            <w:vAlign w:val="center"/>
          </w:tcPr>
          <w:p w:rsidR="00543947" w:rsidRPr="00E902A5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8" w:type="pct"/>
            <w:vAlign w:val="center"/>
          </w:tcPr>
          <w:p w:rsidR="00543947" w:rsidRPr="00E902A5" w:rsidRDefault="00F700CC" w:rsidP="007377B3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45.844.37</w:t>
            </w:r>
            <w:r w:rsidR="007377B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,49</w:t>
            </w:r>
          </w:p>
        </w:tc>
        <w:tc>
          <w:tcPr>
            <w:tcW w:w="544" w:type="pct"/>
            <w:vAlign w:val="center"/>
          </w:tcPr>
          <w:p w:rsidR="00543947" w:rsidRPr="00E902A5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543947" w:rsidRPr="00E902A5" w:rsidRDefault="00F700CC" w:rsidP="008F5E06">
            <w:pPr>
              <w:pStyle w:val="Bezproreda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5.538.975,48</w:t>
            </w:r>
          </w:p>
        </w:tc>
        <w:tc>
          <w:tcPr>
            <w:tcW w:w="543" w:type="pct"/>
            <w:vAlign w:val="center"/>
          </w:tcPr>
          <w:p w:rsidR="00543947" w:rsidRPr="00E902A5" w:rsidRDefault="00543947" w:rsidP="00E902A5">
            <w:pPr>
              <w:pStyle w:val="Bezproreda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2A5">
              <w:rPr>
                <w:rFonts w:ascii="Times New Roman" w:hAnsi="Times New Roman" w:cs="Times New Roman"/>
                <w:b/>
                <w:sz w:val="20"/>
                <w:szCs w:val="20"/>
              </w:rPr>
              <w:t>43.596.866,78</w:t>
            </w:r>
          </w:p>
        </w:tc>
        <w:tc>
          <w:tcPr>
            <w:tcW w:w="541" w:type="pct"/>
            <w:vAlign w:val="center"/>
          </w:tcPr>
          <w:p w:rsidR="00543947" w:rsidRPr="00BB2DEE" w:rsidRDefault="00543947" w:rsidP="008F5E06">
            <w:pPr>
              <w:pStyle w:val="Bezproreda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02A5" w:rsidRDefault="00E902A5">
      <w:pPr>
        <w:pStyle w:val="Bezproreda"/>
        <w:rPr>
          <w:rFonts w:ascii="Times New Roman" w:hAnsi="Times New Roman" w:cs="Times New Roman"/>
          <w:sz w:val="20"/>
          <w:szCs w:val="20"/>
        </w:rPr>
      </w:pPr>
    </w:p>
    <w:p w:rsidR="00E902A5" w:rsidRDefault="00E902A5" w:rsidP="00E902A5">
      <w:pPr>
        <w:rPr>
          <w:b/>
        </w:rPr>
      </w:pPr>
      <w:r>
        <w:t xml:space="preserve">Ukupno prijavljene tražbine DRUGIVIŠI ISLATNI RED: </w:t>
      </w:r>
      <w:r w:rsidRPr="00E902A5">
        <w:rPr>
          <w:b/>
        </w:rPr>
        <w:t>51.38</w:t>
      </w:r>
      <w:r w:rsidR="007377B3">
        <w:rPr>
          <w:b/>
        </w:rPr>
        <w:t>3</w:t>
      </w:r>
      <w:r w:rsidRPr="00E902A5">
        <w:rPr>
          <w:b/>
        </w:rPr>
        <w:t>.352,97</w:t>
      </w:r>
      <w:r>
        <w:rPr>
          <w:b/>
        </w:rPr>
        <w:t xml:space="preserve"> KN, </w:t>
      </w:r>
      <w:r>
        <w:t xml:space="preserve">priznato: </w:t>
      </w:r>
      <w:r w:rsidR="00F700CC" w:rsidRPr="00F700CC">
        <w:rPr>
          <w:rFonts w:cs="Times New Roman"/>
          <w:b/>
          <w:szCs w:val="24"/>
        </w:rPr>
        <w:t>45.844.37</w:t>
      </w:r>
      <w:r w:rsidR="007377B3">
        <w:rPr>
          <w:rFonts w:cs="Times New Roman"/>
          <w:b/>
          <w:szCs w:val="24"/>
        </w:rPr>
        <w:t>7</w:t>
      </w:r>
      <w:r w:rsidR="00F700CC" w:rsidRPr="00F700CC">
        <w:rPr>
          <w:rFonts w:cs="Times New Roman"/>
          <w:b/>
          <w:szCs w:val="24"/>
        </w:rPr>
        <w:t>,49</w:t>
      </w:r>
      <w:r w:rsidRPr="00E902A5">
        <w:rPr>
          <w:b/>
        </w:rPr>
        <w:t>KN</w:t>
      </w:r>
      <w:r>
        <w:rPr>
          <w:b/>
        </w:rPr>
        <w:t xml:space="preserve"> (</w:t>
      </w:r>
      <w:r w:rsidRPr="00E902A5">
        <w:t>od toga</w:t>
      </w:r>
      <w:r>
        <w:rPr>
          <w:b/>
        </w:rPr>
        <w:t xml:space="preserve"> 43.596.866,78 KN </w:t>
      </w:r>
      <w:r>
        <w:t>priznato u predstečaju Stanoing d.o.o. po Rj. Fine od 25.3.2016.</w:t>
      </w:r>
      <w:r>
        <w:rPr>
          <w:b/>
        </w:rPr>
        <w:t>)</w:t>
      </w:r>
      <w:r w:rsidRPr="00E902A5">
        <w:t>,</w:t>
      </w:r>
      <w:r>
        <w:rPr>
          <w:b/>
        </w:rPr>
        <w:t xml:space="preserve"> </w:t>
      </w:r>
      <w:r>
        <w:t xml:space="preserve">a osporeno </w:t>
      </w:r>
      <w:r w:rsidR="00F700CC" w:rsidRPr="00F700CC">
        <w:rPr>
          <w:rFonts w:cs="Times New Roman"/>
          <w:b/>
          <w:szCs w:val="24"/>
        </w:rPr>
        <w:t>5.538.975,48</w:t>
      </w:r>
      <w:r w:rsidR="00F700CC">
        <w:rPr>
          <w:rFonts w:cs="Times New Roman"/>
          <w:b/>
          <w:szCs w:val="24"/>
        </w:rPr>
        <w:t xml:space="preserve"> </w:t>
      </w:r>
      <w:r w:rsidRPr="00F700CC">
        <w:rPr>
          <w:b/>
          <w:szCs w:val="24"/>
        </w:rPr>
        <w:t>KN</w:t>
      </w:r>
      <w:r>
        <w:rPr>
          <w:b/>
        </w:rPr>
        <w:t>.</w:t>
      </w:r>
    </w:p>
    <w:p w:rsidR="00E902A5" w:rsidRPr="00E902A5" w:rsidRDefault="00E902A5" w:rsidP="00E902A5">
      <w:r>
        <w:t>Razlog osporavanja tražbine: Prijava nije u skladu s predstečajnom nagodbom Stanoig d.o.o. po Rj. Fine od 25.3.2016.</w:t>
      </w:r>
    </w:p>
    <w:p w:rsidR="00181707" w:rsidRPr="00AF24E6" w:rsidRDefault="00181707" w:rsidP="0018170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Neispitane tražbine:</w:t>
      </w:r>
    </w:p>
    <w:p w:rsidR="00181707" w:rsidRDefault="00181707" w:rsidP="0018170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Erste card club, Praška 5, Zagreb OIB: 85941596441 poslao prijavu van roka 14.4.16. na iznos od 12.894,65 kn. (pravna osnova računi 8.944,10 i kamata) nema ovršne isprave)-naknadno će se ispitati </w:t>
      </w:r>
    </w:p>
    <w:p w:rsidR="00AF24E6" w:rsidRDefault="00AF24E6" w:rsidP="00AF24E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upravitelj: Janko Kralj</w:t>
      </w:r>
    </w:p>
    <w:p w:rsidR="00A5155A" w:rsidRDefault="00A5155A" w:rsidP="00AF24E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A5155A" w:rsidRDefault="00A5155A" w:rsidP="00AF24E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A5155A" w:rsidRDefault="00A5155A" w:rsidP="00AF24E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D561D6" w:rsidRDefault="00D561D6">
      <w:pPr>
        <w:numPr>
          <w:ilvl w:val="0"/>
          <w:numId w:val="1"/>
        </w:num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TABLICA RAZLUČNIH PRAVA</w:t>
      </w:r>
    </w:p>
    <w:p w:rsidR="00D561D6" w:rsidRDefault="00D561D6">
      <w:pPr>
        <w:jc w:val="center"/>
        <w:rPr>
          <w:rFonts w:cs="Times New Roman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6"/>
        <w:gridCol w:w="2857"/>
        <w:gridCol w:w="1877"/>
        <w:gridCol w:w="2548"/>
        <w:gridCol w:w="1880"/>
        <w:gridCol w:w="1880"/>
        <w:gridCol w:w="1683"/>
        <w:gridCol w:w="1483"/>
      </w:tblGrid>
      <w:tr w:rsidR="00D561D6" w:rsidRPr="00B004AA" w:rsidTr="00B004AA">
        <w:trPr>
          <w:jc w:val="center"/>
        </w:trPr>
        <w:tc>
          <w:tcPr>
            <w:tcW w:w="450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Redni broj</w:t>
            </w:r>
          </w:p>
        </w:tc>
        <w:tc>
          <w:tcPr>
            <w:tcW w:w="915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Ime i prezime/ tvrtka ili naziv razlučnog vjerovnika</w:t>
            </w:r>
          </w:p>
        </w:tc>
        <w:tc>
          <w:tcPr>
            <w:tcW w:w="601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816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Adresa/sjedište razlučnog vjerovnika</w:t>
            </w:r>
          </w:p>
        </w:tc>
        <w:tc>
          <w:tcPr>
            <w:tcW w:w="602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602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539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477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Dio imovine na koji se odnosi razlučno pravo</w:t>
            </w:r>
          </w:p>
        </w:tc>
      </w:tr>
      <w:tr w:rsidR="00D561D6" w:rsidRPr="00B004AA" w:rsidTr="00B004AA">
        <w:trPr>
          <w:jc w:val="center"/>
        </w:trPr>
        <w:tc>
          <w:tcPr>
            <w:tcW w:w="450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15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 xml:space="preserve">HETA ASSET RESOLUTION AG </w:t>
            </w:r>
          </w:p>
        </w:tc>
        <w:tc>
          <w:tcPr>
            <w:tcW w:w="601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90730821413</w:t>
            </w:r>
          </w:p>
        </w:tc>
        <w:tc>
          <w:tcPr>
            <w:tcW w:w="816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Alpen-Adria-Platz1,Austria,</w:t>
            </w:r>
          </w:p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9020 Klagenfurt</w:t>
            </w:r>
          </w:p>
        </w:tc>
        <w:tc>
          <w:tcPr>
            <w:tcW w:w="602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Zemljišno knjižni odjel - gruntovnica</w:t>
            </w:r>
          </w:p>
        </w:tc>
        <w:tc>
          <w:tcPr>
            <w:tcW w:w="602" w:type="pct"/>
            <w:vAlign w:val="center"/>
          </w:tcPr>
          <w:p w:rsidR="00D561D6" w:rsidRPr="00B004AA" w:rsidRDefault="00D561D6" w:rsidP="00B004AA">
            <w:pPr>
              <w:pStyle w:val="Bezprored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89.567.948,63</w:t>
            </w:r>
          </w:p>
        </w:tc>
        <w:tc>
          <w:tcPr>
            <w:tcW w:w="539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 xml:space="preserve">založni dužnik po kred.Stanoinga -Sporazum o osig.novč.tražbine zasniv.prava zaloga na nekretninama Ov-16712/07 na 8.300.000 CHF  </w:t>
            </w:r>
          </w:p>
        </w:tc>
        <w:tc>
          <w:tcPr>
            <w:tcW w:w="477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zk13894</w:t>
            </w:r>
          </w:p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et. 53 i 294</w:t>
            </w:r>
          </w:p>
        </w:tc>
      </w:tr>
      <w:tr w:rsidR="00D561D6" w:rsidRPr="00B004AA" w:rsidTr="00B004AA">
        <w:trPr>
          <w:jc w:val="center"/>
        </w:trPr>
        <w:tc>
          <w:tcPr>
            <w:tcW w:w="450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15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 xml:space="preserve">Dretar Branko </w:t>
            </w:r>
          </w:p>
        </w:tc>
        <w:tc>
          <w:tcPr>
            <w:tcW w:w="601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50637638601</w:t>
            </w:r>
          </w:p>
        </w:tc>
        <w:tc>
          <w:tcPr>
            <w:tcW w:w="816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A.Stepinca 3,Varaždin</w:t>
            </w:r>
          </w:p>
        </w:tc>
        <w:tc>
          <w:tcPr>
            <w:tcW w:w="602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Zemljišno knjižni odjel - gruntovnica</w:t>
            </w:r>
          </w:p>
        </w:tc>
        <w:tc>
          <w:tcPr>
            <w:tcW w:w="602" w:type="pct"/>
            <w:vAlign w:val="center"/>
          </w:tcPr>
          <w:p w:rsidR="00D561D6" w:rsidRPr="00B004AA" w:rsidRDefault="00B004AA" w:rsidP="00B004AA">
            <w:pPr>
              <w:pStyle w:val="Bezprored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1.348.485,59</w:t>
            </w:r>
          </w:p>
        </w:tc>
        <w:tc>
          <w:tcPr>
            <w:tcW w:w="539" w:type="pct"/>
            <w:vAlign w:val="center"/>
          </w:tcPr>
          <w:p w:rsidR="00D561D6" w:rsidRPr="00B004AA" w:rsidRDefault="00D561D6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>poslovni udjel u SN - sudska nagodba P-790/10-12 od 19.11.2012. i Rješenje o ovrsi Opć.suda Vž broj Ovr-1587/16 od 28.6.2013.</w:t>
            </w:r>
          </w:p>
        </w:tc>
        <w:tc>
          <w:tcPr>
            <w:tcW w:w="477" w:type="pct"/>
            <w:vAlign w:val="center"/>
          </w:tcPr>
          <w:p w:rsidR="00D561D6" w:rsidRPr="00B004AA" w:rsidRDefault="00D561D6" w:rsidP="00615FB8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sz w:val="20"/>
                <w:szCs w:val="20"/>
              </w:rPr>
              <w:t xml:space="preserve">zk 13894 k.o.Vž za čk. 2811/2  et. 53 36,90 m2 i i  et.294 park.mj. 17,50 m2 </w:t>
            </w:r>
          </w:p>
        </w:tc>
      </w:tr>
      <w:tr w:rsidR="00B004AA" w:rsidRPr="00B004AA" w:rsidTr="00B004AA">
        <w:trPr>
          <w:jc w:val="center"/>
        </w:trPr>
        <w:tc>
          <w:tcPr>
            <w:tcW w:w="450" w:type="pct"/>
            <w:vAlign w:val="center"/>
          </w:tcPr>
          <w:p w:rsidR="00B004AA" w:rsidRPr="00B004AA" w:rsidRDefault="00B004AA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pct"/>
            <w:gridSpan w:val="4"/>
            <w:vAlign w:val="center"/>
          </w:tcPr>
          <w:p w:rsidR="00B004AA" w:rsidRPr="00B004AA" w:rsidRDefault="00B004AA" w:rsidP="00B004AA">
            <w:pPr>
              <w:pStyle w:val="Bezproreda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 </w:t>
            </w:r>
          </w:p>
        </w:tc>
        <w:tc>
          <w:tcPr>
            <w:tcW w:w="602" w:type="pct"/>
            <w:vAlign w:val="center"/>
          </w:tcPr>
          <w:p w:rsidR="00B004AA" w:rsidRPr="00B004AA" w:rsidRDefault="00B004AA" w:rsidP="00B004AA">
            <w:pPr>
              <w:pStyle w:val="Bezproreda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04AA">
              <w:rPr>
                <w:rFonts w:ascii="Times New Roman" w:hAnsi="Times New Roman" w:cs="Times New Roman"/>
                <w:b/>
                <w:sz w:val="20"/>
                <w:szCs w:val="20"/>
              </w:rPr>
              <w:t>90.916.434,22</w:t>
            </w:r>
          </w:p>
        </w:tc>
        <w:tc>
          <w:tcPr>
            <w:tcW w:w="539" w:type="pct"/>
            <w:vAlign w:val="center"/>
          </w:tcPr>
          <w:p w:rsidR="00B004AA" w:rsidRPr="00B004AA" w:rsidRDefault="00B004AA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" w:type="pct"/>
            <w:vAlign w:val="center"/>
          </w:tcPr>
          <w:p w:rsidR="00B004AA" w:rsidRPr="00B004AA" w:rsidRDefault="00B004AA" w:rsidP="00B004AA">
            <w:pPr>
              <w:pStyle w:val="Bezprored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04AA" w:rsidRDefault="00B004AA">
      <w:pPr>
        <w:rPr>
          <w:rFonts w:cs="Times New Roman"/>
          <w:szCs w:val="24"/>
        </w:rPr>
      </w:pPr>
    </w:p>
    <w:p w:rsidR="00D561D6" w:rsidRDefault="00B004AA">
      <w:pPr>
        <w:rPr>
          <w:rFonts w:cs="Times New Roman"/>
          <w:szCs w:val="24"/>
        </w:rPr>
      </w:pPr>
      <w:r>
        <w:rPr>
          <w:rFonts w:cs="Times New Roman"/>
          <w:szCs w:val="24"/>
        </w:rPr>
        <w:t>NAPOMENA</w:t>
      </w:r>
      <w:r w:rsidR="00D561D6">
        <w:rPr>
          <w:rFonts w:cs="Times New Roman"/>
          <w:szCs w:val="24"/>
        </w:rPr>
        <w:t xml:space="preserve">: Od ove 2 prijave </w:t>
      </w:r>
      <w:r w:rsidR="00D561D6">
        <w:rPr>
          <w:rFonts w:cs="Times New Roman"/>
          <w:b/>
          <w:bCs/>
          <w:szCs w:val="24"/>
        </w:rPr>
        <w:t>razlučnih vjerovnika</w:t>
      </w:r>
      <w:r w:rsidR="00D561D6">
        <w:rPr>
          <w:rFonts w:cs="Times New Roman"/>
          <w:szCs w:val="24"/>
        </w:rPr>
        <w:t xml:space="preserve">  u iznosu od </w:t>
      </w:r>
      <w:r w:rsidR="00D561D6">
        <w:rPr>
          <w:rFonts w:cs="Times New Roman"/>
          <w:b/>
          <w:bCs/>
          <w:szCs w:val="24"/>
        </w:rPr>
        <w:t>90.916.434,22 kn</w:t>
      </w:r>
      <w:r w:rsidR="00D561D6">
        <w:rPr>
          <w:rFonts w:cs="Times New Roman"/>
          <w:szCs w:val="24"/>
        </w:rPr>
        <w:t xml:space="preserve"> obje su priznate u predstečajnoj nagodbi Stanoinga d.o.o.od 25.03.2015.g. i to u iznosu od: </w:t>
      </w:r>
      <w:r w:rsidR="00D561D6">
        <w:rPr>
          <w:rFonts w:cs="Times New Roman"/>
          <w:b/>
          <w:bCs/>
          <w:szCs w:val="24"/>
        </w:rPr>
        <w:t>80.688.983,09</w:t>
      </w:r>
      <w:r>
        <w:rPr>
          <w:rFonts w:cs="Times New Roman"/>
          <w:szCs w:val="24"/>
        </w:rPr>
        <w:t xml:space="preserve"> kn od toga:</w:t>
      </w:r>
    </w:p>
    <w:p w:rsidR="00D561D6" w:rsidRDefault="00D561D6">
      <w:pPr>
        <w:numPr>
          <w:ilvl w:val="0"/>
          <w:numId w:val="5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HETA AUSTRIJA -priznata kao razlučni vjerovnik u  iznosu od 73.109.677,05 kn po Rješenju Fine i u Nacrtu predst.Nagodbe Stanoinga d.o.o. dood 25.03.2015. pod r.br. 3 Hypo Alpe Adria bank International AG, i</w:t>
      </w:r>
    </w:p>
    <w:p w:rsidR="00B004AA" w:rsidRPr="00543947" w:rsidRDefault="00D561D6" w:rsidP="00B004AA">
      <w:pPr>
        <w:numPr>
          <w:ilvl w:val="0"/>
          <w:numId w:val="5"/>
        </w:numPr>
        <w:jc w:val="right"/>
        <w:rPr>
          <w:rFonts w:cs="Times New Roman"/>
          <w:szCs w:val="24"/>
        </w:rPr>
      </w:pPr>
      <w:r w:rsidRPr="00543947">
        <w:rPr>
          <w:rFonts w:cs="Times New Roman"/>
          <w:szCs w:val="24"/>
        </w:rPr>
        <w:t>Dretar Branko -priznato u Rješenju Fine od 25.03.15. u tabeli III po r.br. 46 i Nacrtu predst.nagodbe pod r.br. 49 u iznosu od 11.901.392,94 kn  i u  tabeli razlučnih vjerovnika u Nacrtu predst.nagodbe pod r.br. 5 u iznosu od 7.579.306,04 kn.</w:t>
      </w:r>
    </w:p>
    <w:p w:rsidR="00B004AA" w:rsidRDefault="00B004AA" w:rsidP="00B004AA">
      <w:pPr>
        <w:pStyle w:val="Bezproreda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B004AA" w:rsidRDefault="00B004AA" w:rsidP="00B004AA">
      <w:pPr>
        <w:pStyle w:val="Bezproreda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upravitelj: Janko Kralj</w:t>
      </w:r>
    </w:p>
    <w:p w:rsidR="00D561D6" w:rsidRDefault="00B004AA">
      <w:pPr>
        <w:jc w:val="center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br w:type="page"/>
      </w:r>
      <w:r w:rsidR="00D561D6">
        <w:rPr>
          <w:rFonts w:cs="Times New Roman"/>
          <w:b/>
          <w:bCs/>
          <w:szCs w:val="24"/>
        </w:rPr>
        <w:lastRenderedPageBreak/>
        <w:t>III. TABLICA IZLUČNIH PRAVA</w:t>
      </w:r>
    </w:p>
    <w:p w:rsidR="00D561D6" w:rsidRDefault="00D561D6">
      <w:pPr>
        <w:jc w:val="center"/>
        <w:rPr>
          <w:rFonts w:cs="Times New Roman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5"/>
        <w:gridCol w:w="3573"/>
        <w:gridCol w:w="2658"/>
        <w:gridCol w:w="2830"/>
        <w:gridCol w:w="2089"/>
        <w:gridCol w:w="2089"/>
      </w:tblGrid>
      <w:tr w:rsidR="00D561D6">
        <w:trPr>
          <w:jc w:val="center"/>
        </w:trPr>
        <w:tc>
          <w:tcPr>
            <w:tcW w:w="747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854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671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D561D6" w:rsidRDefault="00D561D6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D561D6">
        <w:trPr>
          <w:jc w:val="center"/>
        </w:trPr>
        <w:tc>
          <w:tcPr>
            <w:tcW w:w="747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1D6">
        <w:trPr>
          <w:jc w:val="center"/>
        </w:trPr>
        <w:tc>
          <w:tcPr>
            <w:tcW w:w="747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D561D6" w:rsidRDefault="00D561D6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1D6" w:rsidRDefault="00D561D6">
      <w:pPr>
        <w:jc w:val="center"/>
        <w:rPr>
          <w:rFonts w:cs="Times New Roman"/>
          <w:szCs w:val="24"/>
        </w:rPr>
      </w:pPr>
    </w:p>
    <w:p w:rsidR="00B004AA" w:rsidRDefault="00D561D6">
      <w:pPr>
        <w:pStyle w:val="Tijeloteksta"/>
        <w:rPr>
          <w:rFonts w:cs="Times New Roman"/>
        </w:rPr>
      </w:pPr>
      <w:r>
        <w:rPr>
          <w:rFonts w:cs="Times New Roman"/>
        </w:rPr>
        <w:t xml:space="preserve">l. </w:t>
      </w:r>
      <w:r w:rsidRPr="00B004AA">
        <w:rPr>
          <w:rFonts w:cs="Times New Roman"/>
          <w:b/>
        </w:rPr>
        <w:t>Veselko Nenadić</w:t>
      </w:r>
      <w:r>
        <w:rPr>
          <w:rFonts w:cs="Times New Roman"/>
        </w:rPr>
        <w:t xml:space="preserve"> , Luje Prihera 10, Varaždin , OBI: 10306473569 u 1/2 dijela</w:t>
      </w:r>
      <w:r w:rsidR="00B004AA">
        <w:rPr>
          <w:rFonts w:cs="Times New Roman"/>
        </w:rPr>
        <w:t xml:space="preserve"> </w:t>
      </w:r>
      <w:r>
        <w:rPr>
          <w:rFonts w:cs="Times New Roman"/>
        </w:rPr>
        <w:t xml:space="preserve"> i</w:t>
      </w:r>
    </w:p>
    <w:p w:rsidR="00D561D6" w:rsidRDefault="00D561D6">
      <w:pPr>
        <w:pStyle w:val="Tijeloteksta"/>
        <w:rPr>
          <w:rFonts w:cs="Times New Roman"/>
        </w:rPr>
      </w:pPr>
      <w:r>
        <w:rPr>
          <w:rFonts w:cs="Times New Roman"/>
        </w:rPr>
        <w:t xml:space="preserve"> </w:t>
      </w:r>
      <w:r w:rsidRPr="00B004AA">
        <w:rPr>
          <w:rFonts w:cs="Times New Roman"/>
          <w:b/>
        </w:rPr>
        <w:t>Ranko Nenadić</w:t>
      </w:r>
      <w:r>
        <w:rPr>
          <w:rFonts w:cs="Times New Roman"/>
        </w:rPr>
        <w:t xml:space="preserve">, Luje Prihera 10,Varaždin   OIB: 97286168016 u 1/2 dijela </w:t>
      </w:r>
    </w:p>
    <w:p w:rsidR="00D561D6" w:rsidRDefault="00D561D6">
      <w:pPr>
        <w:pStyle w:val="Tijeloteksta"/>
        <w:rPr>
          <w:sz w:val="24"/>
          <w:szCs w:val="24"/>
        </w:rPr>
      </w:pPr>
      <w:r>
        <w:rPr>
          <w:rFonts w:cs="Times New Roman"/>
        </w:rPr>
        <w:t xml:space="preserve"> prijavili su dana  04.03.2016. izlučno pravo temeljem ugovora o kupoprodaji nekretnine između Interijera Horvat d.o.o. G.Kneginec, Mavra Schlengera 1a</w:t>
      </w:r>
      <w:r w:rsidR="00B004AA">
        <w:rPr>
          <w:rFonts w:cs="Times New Roman"/>
        </w:rPr>
        <w:t xml:space="preserve"> </w:t>
      </w:r>
      <w:r>
        <w:rPr>
          <w:rFonts w:cs="Times New Roman"/>
        </w:rPr>
        <w:t>za stan u izgradnji na adresi Jalkovečka 108 u Varaždine površine 51,56 m2   na  etaži. 28 na zk.ul. 14607   na čk.br. 9372/3 .</w:t>
      </w:r>
      <w:r>
        <w:t xml:space="preserve"> -ODBACUJE SE jer se odnosi na </w:t>
      </w:r>
      <w:r w:rsidR="00B004AA">
        <w:t>U</w:t>
      </w:r>
      <w:r>
        <w:t>govor o kupoprodaji između STANOING d.o.o. Varaždin  i INTERIJERI HORVATA d.o.o.i prijavljeno je u predstečajnoj nagodbi Stanoinga po Rješenju Fine od 25.03.2016. i    priznato u prijavi INTERIJERI HORVAT u tabeli pod r.br. 115. i Nacrtu predst.nagodbe  pod r.br.150 u iznosu od 499.144,08 kn .</w:t>
      </w:r>
    </w:p>
    <w:p w:rsidR="00BD4CB9" w:rsidRDefault="00BD4CB9" w:rsidP="00CD41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CD41F2" w:rsidRDefault="00CD41F2" w:rsidP="00CD41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CD41F2" w:rsidRDefault="00CD41F2" w:rsidP="00CD41F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upravitelj: Janko Kralj</w:t>
      </w:r>
    </w:p>
    <w:p w:rsidR="00D561D6" w:rsidRDefault="00D561D6">
      <w:pPr>
        <w:rPr>
          <w:rFonts w:cs="Times New Roman"/>
        </w:rPr>
      </w:pPr>
    </w:p>
    <w:sectPr w:rsidR="00D561D6" w:rsidSect="00B916E3">
      <w:pgSz w:w="16838" w:h="11906" w:orient="landscape"/>
      <w:pgMar w:top="720" w:right="720" w:bottom="720" w:left="720" w:header="142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06" w:rsidRDefault="000F2A06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2A06" w:rsidRDefault="000F2A06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06" w:rsidRDefault="000F2A06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2A06" w:rsidRDefault="000F2A06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7ED2E15"/>
    <w:multiLevelType w:val="hybridMultilevel"/>
    <w:tmpl w:val="52448FDE"/>
    <w:lvl w:ilvl="0" w:tplc="CB88DA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47F3667D"/>
    <w:multiLevelType w:val="multilevel"/>
    <w:tmpl w:val="041A0027"/>
    <w:lvl w:ilvl="0">
      <w:start w:val="1"/>
      <w:numFmt w:val="upperRoman"/>
      <w:pStyle w:val="Naslov1"/>
      <w:lvlText w:val="%1."/>
      <w:lvlJc w:val="left"/>
      <w:rPr>
        <w:rFonts w:ascii="Times New Roman" w:hAnsi="Times New Roman" w:cs="Times New Roman"/>
      </w:rPr>
    </w:lvl>
    <w:lvl w:ilvl="1">
      <w:start w:val="1"/>
      <w:numFmt w:val="upperLetter"/>
      <w:pStyle w:val="Naslov2"/>
      <w:lvlText w:val="%2."/>
      <w:lvlJc w:val="left"/>
      <w:pPr>
        <w:ind w:left="720"/>
      </w:pPr>
      <w:rPr>
        <w:rFonts w:ascii="Times New Roman" w:hAnsi="Times New Roman" w:cs="Times New Roman"/>
      </w:rPr>
    </w:lvl>
    <w:lvl w:ilvl="2">
      <w:start w:val="1"/>
      <w:numFmt w:val="decimal"/>
      <w:pStyle w:val="Naslov3"/>
      <w:lvlText w:val="%3."/>
      <w:lvlJc w:val="left"/>
      <w:pPr>
        <w:ind w:left="1440"/>
      </w:pPr>
      <w:rPr>
        <w:rFonts w:ascii="Times New Roman" w:hAnsi="Times New Roman" w:cs="Times New Roman"/>
      </w:rPr>
    </w:lvl>
    <w:lvl w:ilvl="3">
      <w:start w:val="1"/>
      <w:numFmt w:val="lowerLetter"/>
      <w:pStyle w:val="Naslov4"/>
      <w:lvlText w:val="%4)"/>
      <w:lvlJc w:val="left"/>
      <w:pPr>
        <w:ind w:left="2160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(%5)"/>
      <w:lvlJc w:val="left"/>
      <w:pPr>
        <w:ind w:left="2880"/>
      </w:pPr>
      <w:rPr>
        <w:rFonts w:ascii="Times New Roman" w:hAnsi="Times New Roman" w:cs="Times New Roman"/>
      </w:rPr>
    </w:lvl>
    <w:lvl w:ilvl="5">
      <w:start w:val="1"/>
      <w:numFmt w:val="lowerLetter"/>
      <w:pStyle w:val="Naslov6"/>
      <w:lvlText w:val="(%6)"/>
      <w:lvlJc w:val="left"/>
      <w:pPr>
        <w:ind w:left="3600"/>
      </w:pPr>
      <w:rPr>
        <w:rFonts w:ascii="Times New Roman" w:hAnsi="Times New Roman" w:cs="Times New Roman"/>
      </w:rPr>
    </w:lvl>
    <w:lvl w:ilvl="6">
      <w:start w:val="1"/>
      <w:numFmt w:val="lowerRoman"/>
      <w:pStyle w:val="Naslov7"/>
      <w:lvlText w:val="(%7)"/>
      <w:lvlJc w:val="left"/>
      <w:pPr>
        <w:ind w:left="4320"/>
      </w:pPr>
      <w:rPr>
        <w:rFonts w:ascii="Times New Roman" w:hAnsi="Times New Roman" w:cs="Times New Roman"/>
      </w:rPr>
    </w:lvl>
    <w:lvl w:ilvl="7">
      <w:start w:val="1"/>
      <w:numFmt w:val="lowerLetter"/>
      <w:pStyle w:val="Naslov8"/>
      <w:lvlText w:val="(%8)"/>
      <w:lvlJc w:val="left"/>
      <w:pPr>
        <w:ind w:left="5040"/>
      </w:pPr>
      <w:rPr>
        <w:rFonts w:ascii="Times New Roman" w:hAnsi="Times New Roman" w:cs="Times New Roman"/>
      </w:rPr>
    </w:lvl>
    <w:lvl w:ilvl="8">
      <w:start w:val="1"/>
      <w:numFmt w:val="lowerRoman"/>
      <w:pStyle w:val="Naslov9"/>
      <w:lvlText w:val="(%9)"/>
      <w:lvlJc w:val="left"/>
      <w:pPr>
        <w:ind w:left="5760"/>
      </w:pPr>
      <w:rPr>
        <w:rFonts w:ascii="Times New Roman" w:hAnsi="Times New Roman" w:cs="Times New Roman"/>
      </w:rPr>
    </w:lvl>
  </w:abstractNum>
  <w:abstractNum w:abstractNumId="3">
    <w:nsid w:val="51FE5539"/>
    <w:multiLevelType w:val="hybridMultilevel"/>
    <w:tmpl w:val="52448FDE"/>
    <w:lvl w:ilvl="0" w:tplc="CB88DA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63EB065C"/>
    <w:multiLevelType w:val="hybridMultilevel"/>
    <w:tmpl w:val="191494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6"/>
    <w:rsid w:val="000F1159"/>
    <w:rsid w:val="000F2A06"/>
    <w:rsid w:val="00181707"/>
    <w:rsid w:val="002B32DD"/>
    <w:rsid w:val="002B49E0"/>
    <w:rsid w:val="00313DEA"/>
    <w:rsid w:val="00402A79"/>
    <w:rsid w:val="00415F1B"/>
    <w:rsid w:val="00543947"/>
    <w:rsid w:val="0054419F"/>
    <w:rsid w:val="00615FB8"/>
    <w:rsid w:val="00677FA9"/>
    <w:rsid w:val="007377B3"/>
    <w:rsid w:val="007829D1"/>
    <w:rsid w:val="00786DF1"/>
    <w:rsid w:val="00804B55"/>
    <w:rsid w:val="00843FA9"/>
    <w:rsid w:val="00857C0E"/>
    <w:rsid w:val="008F5E06"/>
    <w:rsid w:val="00A5155A"/>
    <w:rsid w:val="00A526B3"/>
    <w:rsid w:val="00AF24E6"/>
    <w:rsid w:val="00B004AA"/>
    <w:rsid w:val="00B916E3"/>
    <w:rsid w:val="00BB2DEE"/>
    <w:rsid w:val="00BD4CB9"/>
    <w:rsid w:val="00C354E5"/>
    <w:rsid w:val="00CD41F2"/>
    <w:rsid w:val="00D561D6"/>
    <w:rsid w:val="00E902A5"/>
    <w:rsid w:val="00EF6CB5"/>
    <w:rsid w:val="00F7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55"/>
    <w:pPr>
      <w:spacing w:after="80"/>
    </w:pPr>
    <w:rPr>
      <w:rFonts w:ascii="Times New Roman" w:hAnsi="Times New Roman" w:cs="Calibri"/>
      <w:sz w:val="24"/>
      <w:lang w:eastAsia="en-US"/>
    </w:rPr>
  </w:style>
  <w:style w:type="paragraph" w:styleId="Naslov1">
    <w:name w:val="heading 1"/>
    <w:basedOn w:val="Normal"/>
    <w:next w:val="Normal"/>
    <w:link w:val="Heading1Char"/>
    <w:uiPriority w:val="99"/>
    <w:qFormat/>
    <w:rsid w:val="00786DF1"/>
    <w:pPr>
      <w:keepNext/>
      <w:keepLines/>
      <w:numPr>
        <w:numId w:val="2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link w:val="Heading2Char"/>
    <w:uiPriority w:val="99"/>
    <w:qFormat/>
    <w:rsid w:val="00786DF1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slov3">
    <w:name w:val="heading 3"/>
    <w:basedOn w:val="Normal"/>
    <w:next w:val="Normal"/>
    <w:link w:val="Heading3Char"/>
    <w:uiPriority w:val="99"/>
    <w:qFormat/>
    <w:rsid w:val="00786DF1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 w:cs="Cambria"/>
      <w:b/>
      <w:bCs/>
      <w:sz w:val="20"/>
      <w:szCs w:val="20"/>
    </w:rPr>
  </w:style>
  <w:style w:type="paragraph" w:styleId="Naslov4">
    <w:name w:val="heading 4"/>
    <w:basedOn w:val="Normal"/>
    <w:next w:val="Normal"/>
    <w:link w:val="Heading4Char"/>
    <w:uiPriority w:val="99"/>
    <w:qFormat/>
    <w:rsid w:val="00786DF1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 w:cs="Cambria"/>
      <w:b/>
      <w:bCs/>
      <w:i/>
      <w:iCs/>
      <w:sz w:val="20"/>
      <w:szCs w:val="20"/>
    </w:rPr>
  </w:style>
  <w:style w:type="paragraph" w:styleId="Naslov5">
    <w:name w:val="heading 5"/>
    <w:basedOn w:val="Normal"/>
    <w:next w:val="Normal"/>
    <w:link w:val="Heading5Char"/>
    <w:uiPriority w:val="99"/>
    <w:qFormat/>
    <w:rsid w:val="00786DF1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 w:cs="Cambria"/>
      <w:sz w:val="20"/>
      <w:szCs w:val="20"/>
    </w:rPr>
  </w:style>
  <w:style w:type="paragraph" w:styleId="Naslov6">
    <w:name w:val="heading 6"/>
    <w:basedOn w:val="Normal"/>
    <w:next w:val="Normal"/>
    <w:link w:val="Heading6Char"/>
    <w:uiPriority w:val="99"/>
    <w:qFormat/>
    <w:rsid w:val="00786DF1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 w:cs="Cambria"/>
      <w:i/>
      <w:iCs/>
      <w:sz w:val="20"/>
      <w:szCs w:val="20"/>
    </w:rPr>
  </w:style>
  <w:style w:type="paragraph" w:styleId="Naslov7">
    <w:name w:val="heading 7"/>
    <w:basedOn w:val="Normal"/>
    <w:next w:val="Normal"/>
    <w:link w:val="Heading7Char"/>
    <w:uiPriority w:val="99"/>
    <w:qFormat/>
    <w:rsid w:val="00786DF1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 w:cs="Cambria"/>
      <w:i/>
      <w:iCs/>
      <w:sz w:val="20"/>
      <w:szCs w:val="20"/>
    </w:rPr>
  </w:style>
  <w:style w:type="paragraph" w:styleId="Naslov8">
    <w:name w:val="heading 8"/>
    <w:basedOn w:val="Normal"/>
    <w:next w:val="Normal"/>
    <w:link w:val="Heading8Char"/>
    <w:uiPriority w:val="99"/>
    <w:qFormat/>
    <w:rsid w:val="00786DF1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 w:cs="Cambria"/>
      <w:sz w:val="20"/>
      <w:szCs w:val="20"/>
    </w:rPr>
  </w:style>
  <w:style w:type="paragraph" w:styleId="Naslov9">
    <w:name w:val="heading 9"/>
    <w:basedOn w:val="Normal"/>
    <w:next w:val="Normal"/>
    <w:link w:val="Heading9Char"/>
    <w:uiPriority w:val="99"/>
    <w:qFormat/>
    <w:rsid w:val="00786DF1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 w:cs="Cambria"/>
      <w:i/>
      <w:iCs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basedOn w:val="Zadanifontodlomka"/>
    <w:link w:val="Naslov1"/>
    <w:uiPriority w:val="99"/>
    <w:rsid w:val="00786DF1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Zadanifontodlomka"/>
    <w:link w:val="Naslov2"/>
    <w:uiPriority w:val="99"/>
    <w:rsid w:val="00786DF1"/>
    <w:rPr>
      <w:rFonts w:ascii="Cambria" w:hAnsi="Cambria" w:cs="Cambria"/>
      <w:b/>
      <w:bCs/>
      <w:color w:val="auto"/>
      <w:sz w:val="26"/>
      <w:szCs w:val="26"/>
      <w:lang w:eastAsia="en-US"/>
    </w:rPr>
  </w:style>
  <w:style w:type="character" w:customStyle="1" w:styleId="Heading3Char">
    <w:name w:val="Heading 3 Char"/>
    <w:basedOn w:val="Zadanifontodlomka"/>
    <w:link w:val="Naslov3"/>
    <w:uiPriority w:val="99"/>
    <w:rsid w:val="00786DF1"/>
    <w:rPr>
      <w:rFonts w:ascii="Cambria" w:hAnsi="Cambria" w:cs="Cambria"/>
      <w:b/>
      <w:bCs/>
      <w:color w:val="auto"/>
      <w:lang w:eastAsia="en-US"/>
    </w:rPr>
  </w:style>
  <w:style w:type="character" w:customStyle="1" w:styleId="Heading4Char">
    <w:name w:val="Heading 4 Char"/>
    <w:basedOn w:val="Zadanifontodlomka"/>
    <w:link w:val="Naslov4"/>
    <w:uiPriority w:val="99"/>
    <w:rsid w:val="00786DF1"/>
    <w:rPr>
      <w:rFonts w:ascii="Cambria" w:hAnsi="Cambria" w:cs="Cambria"/>
      <w:b/>
      <w:bCs/>
      <w:i/>
      <w:iCs/>
      <w:color w:val="auto"/>
      <w:lang w:eastAsia="en-US"/>
    </w:rPr>
  </w:style>
  <w:style w:type="character" w:customStyle="1" w:styleId="Heading5Char">
    <w:name w:val="Heading 5 Char"/>
    <w:basedOn w:val="Zadanifontodlomka"/>
    <w:link w:val="Naslov5"/>
    <w:uiPriority w:val="99"/>
    <w:rsid w:val="00786DF1"/>
    <w:rPr>
      <w:rFonts w:ascii="Cambria" w:hAnsi="Cambria" w:cs="Cambria"/>
      <w:color w:val="auto"/>
      <w:lang w:eastAsia="en-US"/>
    </w:rPr>
  </w:style>
  <w:style w:type="character" w:customStyle="1" w:styleId="Heading6Char">
    <w:name w:val="Heading 6 Char"/>
    <w:basedOn w:val="Zadanifontodlomka"/>
    <w:link w:val="Naslov6"/>
    <w:uiPriority w:val="99"/>
    <w:rsid w:val="00786DF1"/>
    <w:rPr>
      <w:rFonts w:ascii="Cambria" w:hAnsi="Cambria" w:cs="Cambria"/>
      <w:i/>
      <w:iCs/>
      <w:color w:val="auto"/>
      <w:lang w:eastAsia="en-US"/>
    </w:rPr>
  </w:style>
  <w:style w:type="character" w:customStyle="1" w:styleId="Heading7Char">
    <w:name w:val="Heading 7 Char"/>
    <w:basedOn w:val="Zadanifontodlomka"/>
    <w:link w:val="Naslov7"/>
    <w:uiPriority w:val="99"/>
    <w:rsid w:val="00786DF1"/>
    <w:rPr>
      <w:rFonts w:ascii="Cambria" w:hAnsi="Cambria" w:cs="Cambria"/>
      <w:i/>
      <w:iCs/>
      <w:color w:val="auto"/>
      <w:lang w:eastAsia="en-US"/>
    </w:rPr>
  </w:style>
  <w:style w:type="character" w:customStyle="1" w:styleId="Heading8Char">
    <w:name w:val="Heading 8 Char"/>
    <w:basedOn w:val="Zadanifontodlomka"/>
    <w:link w:val="Naslov8"/>
    <w:uiPriority w:val="99"/>
    <w:rsid w:val="00786DF1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basedOn w:val="Zadanifontodlomka"/>
    <w:link w:val="Naslov9"/>
    <w:uiPriority w:val="99"/>
    <w:rsid w:val="00786DF1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styleId="Bezproreda">
    <w:name w:val="No Spacing"/>
    <w:uiPriority w:val="99"/>
    <w:qFormat/>
    <w:rsid w:val="00786DF1"/>
    <w:pPr>
      <w:spacing w:after="80"/>
    </w:pPr>
    <w:rPr>
      <w:rFonts w:ascii="Calibri" w:hAnsi="Calibri" w:cs="Calibri"/>
      <w:lang w:eastAsia="en-US"/>
    </w:rPr>
  </w:style>
  <w:style w:type="paragraph" w:styleId="Tekstfusnote">
    <w:name w:val="footnote text"/>
    <w:basedOn w:val="Normal"/>
    <w:link w:val="FootnoteTextChar"/>
    <w:uiPriority w:val="99"/>
    <w:rsid w:val="00786DF1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rsid w:val="00786DF1"/>
    <w:rPr>
      <w:rFonts w:ascii="Calibri" w:hAnsi="Calibri" w:cs="Calibri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rsid w:val="00786DF1"/>
    <w:rPr>
      <w:rFonts w:ascii="Times New Roman" w:hAnsi="Times New Roman" w:cs="Times New Roman"/>
      <w:vertAlign w:val="superscript"/>
    </w:rPr>
  </w:style>
  <w:style w:type="paragraph" w:styleId="Tijeloteksta">
    <w:name w:val="Body Text"/>
    <w:basedOn w:val="Normal"/>
    <w:link w:val="BodyTextChar"/>
    <w:uiPriority w:val="99"/>
    <w:rsid w:val="00786DF1"/>
    <w:rPr>
      <w:sz w:val="20"/>
      <w:szCs w:val="20"/>
    </w:rPr>
  </w:style>
  <w:style w:type="character" w:customStyle="1" w:styleId="BodyTextChar">
    <w:name w:val="Body Text Char"/>
    <w:basedOn w:val="Zadanifontodlomka"/>
    <w:link w:val="Tijeloteksta"/>
    <w:uiPriority w:val="99"/>
    <w:rsid w:val="00786DF1"/>
    <w:rPr>
      <w:rFonts w:ascii="Calibri" w:hAnsi="Calibri" w:cs="Calibri"/>
      <w:lang w:eastAsia="en-US"/>
    </w:rPr>
  </w:style>
  <w:style w:type="paragraph" w:styleId="Zaglavlje">
    <w:name w:val="header"/>
    <w:basedOn w:val="Normal"/>
    <w:link w:val="HeaderChar"/>
    <w:uiPriority w:val="99"/>
    <w:rsid w:val="00786DF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Zadanifontodlomka"/>
    <w:link w:val="Zaglavlje"/>
    <w:uiPriority w:val="99"/>
    <w:rsid w:val="00786DF1"/>
    <w:rPr>
      <w:rFonts w:ascii="Calibri" w:hAnsi="Calibri" w:cs="Calibri"/>
      <w:lang w:eastAsia="en-US"/>
    </w:rPr>
  </w:style>
  <w:style w:type="paragraph" w:styleId="Podnoje">
    <w:name w:val="footer"/>
    <w:basedOn w:val="Normal"/>
    <w:link w:val="FooterChar"/>
    <w:uiPriority w:val="99"/>
    <w:rsid w:val="00786DF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Zadanifontodlomka"/>
    <w:link w:val="Podnoje"/>
    <w:uiPriority w:val="99"/>
    <w:rsid w:val="00786DF1"/>
    <w:rPr>
      <w:rFonts w:ascii="Calibri" w:hAnsi="Calibri" w:cs="Calibri"/>
      <w:lang w:eastAsia="en-US"/>
    </w:rPr>
  </w:style>
  <w:style w:type="paragraph" w:styleId="Tekstbalonia">
    <w:name w:val="Balloon Text"/>
    <w:basedOn w:val="Normal"/>
    <w:link w:val="BalloonTextChar"/>
    <w:uiPriority w:val="99"/>
    <w:rsid w:val="00786D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rsid w:val="00786D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55"/>
    <w:pPr>
      <w:spacing w:after="80"/>
    </w:pPr>
    <w:rPr>
      <w:rFonts w:ascii="Times New Roman" w:hAnsi="Times New Roman" w:cs="Calibri"/>
      <w:sz w:val="24"/>
      <w:lang w:eastAsia="en-US"/>
    </w:rPr>
  </w:style>
  <w:style w:type="paragraph" w:styleId="Naslov1">
    <w:name w:val="heading 1"/>
    <w:basedOn w:val="Normal"/>
    <w:next w:val="Normal"/>
    <w:link w:val="Heading1Char"/>
    <w:uiPriority w:val="99"/>
    <w:qFormat/>
    <w:rsid w:val="00786DF1"/>
    <w:pPr>
      <w:keepNext/>
      <w:keepLines/>
      <w:numPr>
        <w:numId w:val="2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link w:val="Heading2Char"/>
    <w:uiPriority w:val="99"/>
    <w:qFormat/>
    <w:rsid w:val="00786DF1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slov3">
    <w:name w:val="heading 3"/>
    <w:basedOn w:val="Normal"/>
    <w:next w:val="Normal"/>
    <w:link w:val="Heading3Char"/>
    <w:uiPriority w:val="99"/>
    <w:qFormat/>
    <w:rsid w:val="00786DF1"/>
    <w:pPr>
      <w:keepNext/>
      <w:keepLines/>
      <w:numPr>
        <w:ilvl w:val="2"/>
        <w:numId w:val="2"/>
      </w:numPr>
      <w:spacing w:before="200" w:after="0"/>
      <w:outlineLvl w:val="2"/>
    </w:pPr>
    <w:rPr>
      <w:rFonts w:ascii="Cambria" w:hAnsi="Cambria" w:cs="Cambria"/>
      <w:b/>
      <w:bCs/>
      <w:sz w:val="20"/>
      <w:szCs w:val="20"/>
    </w:rPr>
  </w:style>
  <w:style w:type="paragraph" w:styleId="Naslov4">
    <w:name w:val="heading 4"/>
    <w:basedOn w:val="Normal"/>
    <w:next w:val="Normal"/>
    <w:link w:val="Heading4Char"/>
    <w:uiPriority w:val="99"/>
    <w:qFormat/>
    <w:rsid w:val="00786DF1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 w:cs="Cambria"/>
      <w:b/>
      <w:bCs/>
      <w:i/>
      <w:iCs/>
      <w:sz w:val="20"/>
      <w:szCs w:val="20"/>
    </w:rPr>
  </w:style>
  <w:style w:type="paragraph" w:styleId="Naslov5">
    <w:name w:val="heading 5"/>
    <w:basedOn w:val="Normal"/>
    <w:next w:val="Normal"/>
    <w:link w:val="Heading5Char"/>
    <w:uiPriority w:val="99"/>
    <w:qFormat/>
    <w:rsid w:val="00786DF1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 w:cs="Cambria"/>
      <w:sz w:val="20"/>
      <w:szCs w:val="20"/>
    </w:rPr>
  </w:style>
  <w:style w:type="paragraph" w:styleId="Naslov6">
    <w:name w:val="heading 6"/>
    <w:basedOn w:val="Normal"/>
    <w:next w:val="Normal"/>
    <w:link w:val="Heading6Char"/>
    <w:uiPriority w:val="99"/>
    <w:qFormat/>
    <w:rsid w:val="00786DF1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 w:cs="Cambria"/>
      <w:i/>
      <w:iCs/>
      <w:sz w:val="20"/>
      <w:szCs w:val="20"/>
    </w:rPr>
  </w:style>
  <w:style w:type="paragraph" w:styleId="Naslov7">
    <w:name w:val="heading 7"/>
    <w:basedOn w:val="Normal"/>
    <w:next w:val="Normal"/>
    <w:link w:val="Heading7Char"/>
    <w:uiPriority w:val="99"/>
    <w:qFormat/>
    <w:rsid w:val="00786DF1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 w:cs="Cambria"/>
      <w:i/>
      <w:iCs/>
      <w:sz w:val="20"/>
      <w:szCs w:val="20"/>
    </w:rPr>
  </w:style>
  <w:style w:type="paragraph" w:styleId="Naslov8">
    <w:name w:val="heading 8"/>
    <w:basedOn w:val="Normal"/>
    <w:next w:val="Normal"/>
    <w:link w:val="Heading8Char"/>
    <w:uiPriority w:val="99"/>
    <w:qFormat/>
    <w:rsid w:val="00786DF1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 w:cs="Cambria"/>
      <w:sz w:val="20"/>
      <w:szCs w:val="20"/>
    </w:rPr>
  </w:style>
  <w:style w:type="paragraph" w:styleId="Naslov9">
    <w:name w:val="heading 9"/>
    <w:basedOn w:val="Normal"/>
    <w:next w:val="Normal"/>
    <w:link w:val="Heading9Char"/>
    <w:uiPriority w:val="99"/>
    <w:qFormat/>
    <w:rsid w:val="00786DF1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 w:cs="Cambria"/>
      <w:i/>
      <w:iCs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basedOn w:val="Zadanifontodlomka"/>
    <w:link w:val="Naslov1"/>
    <w:uiPriority w:val="99"/>
    <w:rsid w:val="00786DF1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Zadanifontodlomka"/>
    <w:link w:val="Naslov2"/>
    <w:uiPriority w:val="99"/>
    <w:rsid w:val="00786DF1"/>
    <w:rPr>
      <w:rFonts w:ascii="Cambria" w:hAnsi="Cambria" w:cs="Cambria"/>
      <w:b/>
      <w:bCs/>
      <w:color w:val="auto"/>
      <w:sz w:val="26"/>
      <w:szCs w:val="26"/>
      <w:lang w:eastAsia="en-US"/>
    </w:rPr>
  </w:style>
  <w:style w:type="character" w:customStyle="1" w:styleId="Heading3Char">
    <w:name w:val="Heading 3 Char"/>
    <w:basedOn w:val="Zadanifontodlomka"/>
    <w:link w:val="Naslov3"/>
    <w:uiPriority w:val="99"/>
    <w:rsid w:val="00786DF1"/>
    <w:rPr>
      <w:rFonts w:ascii="Cambria" w:hAnsi="Cambria" w:cs="Cambria"/>
      <w:b/>
      <w:bCs/>
      <w:color w:val="auto"/>
      <w:lang w:eastAsia="en-US"/>
    </w:rPr>
  </w:style>
  <w:style w:type="character" w:customStyle="1" w:styleId="Heading4Char">
    <w:name w:val="Heading 4 Char"/>
    <w:basedOn w:val="Zadanifontodlomka"/>
    <w:link w:val="Naslov4"/>
    <w:uiPriority w:val="99"/>
    <w:rsid w:val="00786DF1"/>
    <w:rPr>
      <w:rFonts w:ascii="Cambria" w:hAnsi="Cambria" w:cs="Cambria"/>
      <w:b/>
      <w:bCs/>
      <w:i/>
      <w:iCs/>
      <w:color w:val="auto"/>
      <w:lang w:eastAsia="en-US"/>
    </w:rPr>
  </w:style>
  <w:style w:type="character" w:customStyle="1" w:styleId="Heading5Char">
    <w:name w:val="Heading 5 Char"/>
    <w:basedOn w:val="Zadanifontodlomka"/>
    <w:link w:val="Naslov5"/>
    <w:uiPriority w:val="99"/>
    <w:rsid w:val="00786DF1"/>
    <w:rPr>
      <w:rFonts w:ascii="Cambria" w:hAnsi="Cambria" w:cs="Cambria"/>
      <w:color w:val="auto"/>
      <w:lang w:eastAsia="en-US"/>
    </w:rPr>
  </w:style>
  <w:style w:type="character" w:customStyle="1" w:styleId="Heading6Char">
    <w:name w:val="Heading 6 Char"/>
    <w:basedOn w:val="Zadanifontodlomka"/>
    <w:link w:val="Naslov6"/>
    <w:uiPriority w:val="99"/>
    <w:rsid w:val="00786DF1"/>
    <w:rPr>
      <w:rFonts w:ascii="Cambria" w:hAnsi="Cambria" w:cs="Cambria"/>
      <w:i/>
      <w:iCs/>
      <w:color w:val="auto"/>
      <w:lang w:eastAsia="en-US"/>
    </w:rPr>
  </w:style>
  <w:style w:type="character" w:customStyle="1" w:styleId="Heading7Char">
    <w:name w:val="Heading 7 Char"/>
    <w:basedOn w:val="Zadanifontodlomka"/>
    <w:link w:val="Naslov7"/>
    <w:uiPriority w:val="99"/>
    <w:rsid w:val="00786DF1"/>
    <w:rPr>
      <w:rFonts w:ascii="Cambria" w:hAnsi="Cambria" w:cs="Cambria"/>
      <w:i/>
      <w:iCs/>
      <w:color w:val="auto"/>
      <w:lang w:eastAsia="en-US"/>
    </w:rPr>
  </w:style>
  <w:style w:type="character" w:customStyle="1" w:styleId="Heading8Char">
    <w:name w:val="Heading 8 Char"/>
    <w:basedOn w:val="Zadanifontodlomka"/>
    <w:link w:val="Naslov8"/>
    <w:uiPriority w:val="99"/>
    <w:rsid w:val="00786DF1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basedOn w:val="Zadanifontodlomka"/>
    <w:link w:val="Naslov9"/>
    <w:uiPriority w:val="99"/>
    <w:rsid w:val="00786DF1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styleId="Bezproreda">
    <w:name w:val="No Spacing"/>
    <w:uiPriority w:val="99"/>
    <w:qFormat/>
    <w:rsid w:val="00786DF1"/>
    <w:pPr>
      <w:spacing w:after="80"/>
    </w:pPr>
    <w:rPr>
      <w:rFonts w:ascii="Calibri" w:hAnsi="Calibri" w:cs="Calibri"/>
      <w:lang w:eastAsia="en-US"/>
    </w:rPr>
  </w:style>
  <w:style w:type="paragraph" w:styleId="Tekstfusnote">
    <w:name w:val="footnote text"/>
    <w:basedOn w:val="Normal"/>
    <w:link w:val="FootnoteTextChar"/>
    <w:uiPriority w:val="99"/>
    <w:rsid w:val="00786DF1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rsid w:val="00786DF1"/>
    <w:rPr>
      <w:rFonts w:ascii="Calibri" w:hAnsi="Calibri" w:cs="Calibri"/>
      <w:sz w:val="20"/>
      <w:szCs w:val="20"/>
      <w:lang w:eastAsia="en-US"/>
    </w:rPr>
  </w:style>
  <w:style w:type="character" w:styleId="Referencafusnote">
    <w:name w:val="footnote reference"/>
    <w:basedOn w:val="Zadanifontodlomka"/>
    <w:uiPriority w:val="99"/>
    <w:rsid w:val="00786DF1"/>
    <w:rPr>
      <w:rFonts w:ascii="Times New Roman" w:hAnsi="Times New Roman" w:cs="Times New Roman"/>
      <w:vertAlign w:val="superscript"/>
    </w:rPr>
  </w:style>
  <w:style w:type="paragraph" w:styleId="Tijeloteksta">
    <w:name w:val="Body Text"/>
    <w:basedOn w:val="Normal"/>
    <w:link w:val="BodyTextChar"/>
    <w:uiPriority w:val="99"/>
    <w:rsid w:val="00786DF1"/>
    <w:rPr>
      <w:sz w:val="20"/>
      <w:szCs w:val="20"/>
    </w:rPr>
  </w:style>
  <w:style w:type="character" w:customStyle="1" w:styleId="BodyTextChar">
    <w:name w:val="Body Text Char"/>
    <w:basedOn w:val="Zadanifontodlomka"/>
    <w:link w:val="Tijeloteksta"/>
    <w:uiPriority w:val="99"/>
    <w:rsid w:val="00786DF1"/>
    <w:rPr>
      <w:rFonts w:ascii="Calibri" w:hAnsi="Calibri" w:cs="Calibri"/>
      <w:lang w:eastAsia="en-US"/>
    </w:rPr>
  </w:style>
  <w:style w:type="paragraph" w:styleId="Zaglavlje">
    <w:name w:val="header"/>
    <w:basedOn w:val="Normal"/>
    <w:link w:val="HeaderChar"/>
    <w:uiPriority w:val="99"/>
    <w:rsid w:val="00786DF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Zadanifontodlomka"/>
    <w:link w:val="Zaglavlje"/>
    <w:uiPriority w:val="99"/>
    <w:rsid w:val="00786DF1"/>
    <w:rPr>
      <w:rFonts w:ascii="Calibri" w:hAnsi="Calibri" w:cs="Calibri"/>
      <w:lang w:eastAsia="en-US"/>
    </w:rPr>
  </w:style>
  <w:style w:type="paragraph" w:styleId="Podnoje">
    <w:name w:val="footer"/>
    <w:basedOn w:val="Normal"/>
    <w:link w:val="FooterChar"/>
    <w:uiPriority w:val="99"/>
    <w:rsid w:val="00786DF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Zadanifontodlomka"/>
    <w:link w:val="Podnoje"/>
    <w:uiPriority w:val="99"/>
    <w:rsid w:val="00786DF1"/>
    <w:rPr>
      <w:rFonts w:ascii="Calibri" w:hAnsi="Calibri" w:cs="Calibri"/>
      <w:lang w:eastAsia="en-US"/>
    </w:rPr>
  </w:style>
  <w:style w:type="paragraph" w:styleId="Tekstbalonia">
    <w:name w:val="Balloon Text"/>
    <w:basedOn w:val="Normal"/>
    <w:link w:val="BalloonTextChar"/>
    <w:uiPriority w:val="99"/>
    <w:rsid w:val="00786D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rsid w:val="00786D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2F850-A426-49C9-A04A-C8498EA8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19</vt:lpstr>
      <vt:lpstr>Obrazac 19</vt:lpstr>
    </vt:vector>
  </TitlesOfParts>
  <Company>Stanoing d.o.o.</Company>
  <LinksUpToDate>false</LinksUpToDate>
  <CharactersWithSpaces>10232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WIN</dc:creator>
  <cp:lastModifiedBy>Ljubica Makovec</cp:lastModifiedBy>
  <cp:revision>2</cp:revision>
  <cp:lastPrinted>2016-04-22T08:46:00Z</cp:lastPrinted>
  <dcterms:created xsi:type="dcterms:W3CDTF">2016-04-22T08:47:00Z</dcterms:created>
  <dcterms:modified xsi:type="dcterms:W3CDTF">2016-04-22T08:47:00Z</dcterms:modified>
</cp:coreProperties>
</file>